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4" w:rsidRDefault="00F201C4" w:rsidP="00F201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57"/>
          <w:szCs w:val="57"/>
          <w:lang w:val="en-US"/>
        </w:rPr>
      </w:pPr>
      <w:proofErr w:type="spellStart"/>
      <w:r>
        <w:rPr>
          <w:rFonts w:ascii="Helvetica" w:hAnsi="Helvetica" w:cs="Helvetica"/>
          <w:b/>
          <w:bCs/>
          <w:sz w:val="57"/>
          <w:szCs w:val="57"/>
          <w:lang w:val="en-US"/>
        </w:rPr>
        <w:t>Политика</w:t>
      </w:r>
      <w:proofErr w:type="spellEnd"/>
      <w:r>
        <w:rPr>
          <w:rFonts w:ascii="Helvetica" w:hAnsi="Helvetica" w:cs="Helvetica"/>
          <w:b/>
          <w:bCs/>
          <w:sz w:val="57"/>
          <w:szCs w:val="57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57"/>
          <w:szCs w:val="57"/>
          <w:lang w:val="en-US"/>
        </w:rPr>
        <w:t>конфиденциальности</w:t>
      </w:r>
      <w:proofErr w:type="spellEnd"/>
    </w:p>
    <w:p w:rsidR="00F201C4" w:rsidRDefault="00F201C4" w:rsidP="00F201C4">
      <w:pPr>
        <w:widowControl w:val="0"/>
        <w:autoSpaceDE w:val="0"/>
        <w:autoSpaceDN w:val="0"/>
        <w:adjustRightInd w:val="0"/>
        <w:ind w:firstLine="94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Администрация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 www.сказочныйэкспресс.рф (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далее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) с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уважением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относится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к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правам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безоговорочно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признаем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важность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конфиденциальности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Данная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страница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содержит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сведения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о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получаем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собираем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когда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пользуетесь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надеемся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сведения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помогут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принять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осознанное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решение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отношении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предоставляемой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Настоящая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Политика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конфиденциальности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распространяется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только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собираемую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посредством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Она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распространяется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другие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применима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к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третьих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лиц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которые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могут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ссылаться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данный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</w:p>
    <w:p w:rsidR="00F201C4" w:rsidRPr="00F201C4" w:rsidRDefault="00F201C4" w:rsidP="00F201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</w:pP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Сбор</w:t>
      </w:r>
      <w:proofErr w:type="spellEnd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 xml:space="preserve"> </w:t>
      </w: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информации</w:t>
      </w:r>
      <w:proofErr w:type="spellEnd"/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Когда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посещаете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можем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определять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название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провайдера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а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также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путь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называемую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"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активность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потока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переходов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").</w:t>
      </w:r>
      <w:proofErr w:type="gramEnd"/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Сведения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которые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получаем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могут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быть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использованы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только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чтобы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облегчить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пользование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включая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ограничиваясь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:</w:t>
      </w:r>
    </w:p>
    <w:p w:rsidR="00F201C4" w:rsidRDefault="00F201C4" w:rsidP="00F201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организация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наиболее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удобным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пользователей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способом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; </w:t>
      </w:r>
    </w:p>
    <w:p w:rsidR="00F201C4" w:rsidRDefault="00F201C4" w:rsidP="00F201C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предоставление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возможности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подписаться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почтовую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рассылку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специальным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предложениям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темам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если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хотите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получать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уведомления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; </w:t>
      </w:r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собирает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только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предоставляете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добровольно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посещении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регистрации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Понятие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"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"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включает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определяет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конкретное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лицо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например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имя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адрес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электронной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почты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Тогда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просматривать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содержание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можно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без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прохождения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процедуры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регистрации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потребуется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зарегистрироваться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чтобы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воспользоваться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некоторыми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функциями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например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добавить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новую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отредактировать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находящуюся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нашем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Каталоге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применяет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технологию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"cookies" ("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куки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")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создания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статистической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отчетности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"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Куки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"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представляет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собой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небольшой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объем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отсылаемый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который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браузер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компьютера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сохраняет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жестком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диске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же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компьютера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В "cookies"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содержится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может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быть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необходимой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-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сохранения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установок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вариантов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просмотра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сбора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статистической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т.е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какие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страницы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было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загружено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имя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домена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интернет-провайдера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а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также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адреса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сторонних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с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lastRenderedPageBreak/>
        <w:t>совершен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переход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далее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Однако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никак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связана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с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Вами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с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личностью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"Cookies"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записывают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адрес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электронной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почты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какие-либо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личные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сведения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относительно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Также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технологию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использует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установленный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счетчик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LiveInternet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</w:p>
    <w:p w:rsidR="00F201C4" w:rsidRDefault="00F201C4" w:rsidP="00F201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Кроме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используем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стандартные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журналы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учета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веб-сервера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подсчета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количества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оценки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технических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возможностей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нашего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используем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эту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чтобы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определить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сколько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человек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посещает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организовать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страницы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наиболее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удобным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пользователей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способом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обеспечить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соответствие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используемым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браузерам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сделать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содержание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наших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страниц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максимально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полезным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наших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записываем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сведения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перемещениям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отдельных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посетителях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никакая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конкретная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относительно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будет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сохраняться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использоваться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Администрацией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без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согласия</w:t>
      </w:r>
      <w:proofErr w:type="spellEnd"/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Чтобы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просматривать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материал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без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"cookies",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можете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настроить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браузер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таким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образом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чтобы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он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принимал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"cookies",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либо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уведомлял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отправке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настройка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функционала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отличается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разных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браузеров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поэтому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советуем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обратиться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разделе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"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Помощь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"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Вашего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браузера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выяснить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изменить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настройки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работе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с "cookies").</w:t>
      </w:r>
    </w:p>
    <w:p w:rsidR="00F201C4" w:rsidRPr="00F201C4" w:rsidRDefault="00F201C4" w:rsidP="00F201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</w:pP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Совместное</w:t>
      </w:r>
      <w:proofErr w:type="spellEnd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 xml:space="preserve"> </w:t>
      </w: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использование</w:t>
      </w:r>
      <w:proofErr w:type="spellEnd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 xml:space="preserve"> </w:t>
      </w: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информации</w:t>
      </w:r>
      <w:proofErr w:type="spellEnd"/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Администрация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обстоятельствах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продает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передает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пользование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каким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было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третьим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сторонам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также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раскрываем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предоставленную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Вами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исключением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случаев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предусмотренных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законодательством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РФ.</w:t>
      </w:r>
      <w:proofErr w:type="gramEnd"/>
    </w:p>
    <w:p w:rsidR="00F201C4" w:rsidRDefault="00F201C4" w:rsidP="00F201C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Администрация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имеет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партнерские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отношения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с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Google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inc.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которая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размещает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возмездной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основе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страницах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рекламные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материалы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объявления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включая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ограничиваясь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текстовые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гиперссылки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).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рамках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сотрудничества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Администрация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доводит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сведения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всех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заинтересованных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сторон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следующую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:</w:t>
      </w:r>
    </w:p>
    <w:p w:rsidR="00F201C4" w:rsidRDefault="00F201C4" w:rsidP="00F201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Google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сторонний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поставщик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использует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файлы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cookie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показа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объявлений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; </w:t>
      </w:r>
    </w:p>
    <w:p w:rsidR="00F201C4" w:rsidRDefault="00F201C4" w:rsidP="00F201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файлы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cookie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рекламных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продуктов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DoubleClick DART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используются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Google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объявлениях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показываемых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Портела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как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участнике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программы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AdSense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контента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; </w:t>
      </w:r>
    </w:p>
    <w:p w:rsidR="00F201C4" w:rsidRDefault="00F201C4" w:rsidP="00F201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использование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Google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файлов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cookie DART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позволяет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ей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собирать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использовать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о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посетителях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исключением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имени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адреса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адреса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электронной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почты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номера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телефона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), о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Ваших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посещениях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других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с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целью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предоставления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наиболее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релевантных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объявлений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о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товарах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услугах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; </w:t>
      </w:r>
    </w:p>
    <w:p w:rsidR="00F201C4" w:rsidRDefault="00F201C4" w:rsidP="00F201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Google в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процессе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сбора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руководствуется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собственной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политикой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конфиденциальности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; </w:t>
      </w:r>
    </w:p>
    <w:p w:rsidR="00F201C4" w:rsidRDefault="00F201C4" w:rsidP="00F201C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sz w:val="30"/>
          <w:szCs w:val="30"/>
          <w:lang w:val="en-US"/>
        </w:rPr>
      </w:pPr>
      <w:r>
        <w:rPr>
          <w:rFonts w:ascii="Symbol" w:hAnsi="Symbol" w:cs="Symbol"/>
          <w:color w:val="1A1A1A"/>
          <w:sz w:val="26"/>
          <w:szCs w:val="26"/>
          <w:lang w:val="en-US"/>
        </w:rPr>
        <w:t></w:t>
      </w:r>
      <w:r>
        <w:rPr>
          <w:rFonts w:ascii="Symbol" w:hAnsi="Symbol" w:cs="Symbol"/>
          <w:color w:val="1A1A1A"/>
          <w:sz w:val="26"/>
          <w:szCs w:val="26"/>
          <w:lang w:val="en-US"/>
        </w:rPr>
        <w:t> 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пользователи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могут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отказаться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от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использования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файлов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cookie DART,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посетив</w:t>
      </w:r>
      <w:proofErr w:type="spellEnd"/>
      <w:r>
        <w:rPr>
          <w:rFonts w:ascii="Arial" w:hAnsi="Arial" w:cs="Arial"/>
          <w:sz w:val="28"/>
          <w:szCs w:val="28"/>
          <w:lang w:val="en-US"/>
        </w:rPr>
        <w:t> </w:t>
      </w:r>
      <w:hyperlink r:id="rId6" w:history="1">
        <w:proofErr w:type="spellStart"/>
        <w:r>
          <w:rPr>
            <w:rFonts w:ascii="Arial" w:hAnsi="Arial" w:cs="Arial"/>
            <w:color w:val="0000FF"/>
            <w:sz w:val="28"/>
            <w:szCs w:val="28"/>
            <w:u w:val="single" w:color="0000FF"/>
            <w:lang w:val="en-US"/>
          </w:rPr>
          <w:t>страницу</w:t>
        </w:r>
        <w:proofErr w:type="spellEnd"/>
        <w:r>
          <w:rPr>
            <w:rFonts w:ascii="Arial" w:hAnsi="Arial" w:cs="Arial"/>
            <w:color w:val="0000FF"/>
            <w:sz w:val="28"/>
            <w:szCs w:val="28"/>
            <w:u w:val="single" w:color="0000FF"/>
            <w:lang w:val="en-US"/>
          </w:rPr>
          <w:t xml:space="preserve"> с </w:t>
        </w:r>
        <w:proofErr w:type="spellStart"/>
        <w:r>
          <w:rPr>
            <w:rFonts w:ascii="Arial" w:hAnsi="Arial" w:cs="Arial"/>
            <w:color w:val="0000FF"/>
            <w:sz w:val="28"/>
            <w:szCs w:val="28"/>
            <w:u w:val="single" w:color="0000FF"/>
            <w:lang w:val="en-US"/>
          </w:rPr>
          <w:t>политикой</w:t>
        </w:r>
        <w:proofErr w:type="spellEnd"/>
        <w:r>
          <w:rPr>
            <w:rFonts w:ascii="Arial" w:hAnsi="Arial" w:cs="Arial"/>
            <w:color w:val="0000FF"/>
            <w:sz w:val="28"/>
            <w:szCs w:val="28"/>
            <w:u w:val="single" w:color="0000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8"/>
            <w:szCs w:val="28"/>
            <w:u w:val="single" w:color="0000FF"/>
            <w:lang w:val="en-US"/>
          </w:rPr>
          <w:t>конфиденциальности</w:t>
        </w:r>
        <w:proofErr w:type="spellEnd"/>
      </w:hyperlink>
      <w:r>
        <w:rPr>
          <w:rFonts w:ascii="Arial" w:hAnsi="Arial" w:cs="Arial"/>
          <w:color w:val="1A1A1A"/>
          <w:sz w:val="28"/>
          <w:szCs w:val="28"/>
          <w:lang w:val="en-US"/>
        </w:rPr>
        <w:t> 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для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объявлений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сети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партнерских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Google;</w:t>
      </w: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F201C4" w:rsidRPr="00F201C4" w:rsidRDefault="00F201C4" w:rsidP="00F201C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</w:pP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Отказ</w:t>
      </w:r>
      <w:proofErr w:type="spellEnd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 xml:space="preserve"> </w:t>
      </w: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от</w:t>
      </w:r>
      <w:proofErr w:type="spellEnd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 xml:space="preserve"> </w:t>
      </w:r>
      <w:proofErr w:type="spellStart"/>
      <w:r w:rsidRPr="00F201C4">
        <w:rPr>
          <w:rFonts w:ascii="Helvetica" w:hAnsi="Helvetica" w:cs="Helvetica"/>
          <w:b/>
          <w:bCs/>
          <w:color w:val="E36C0A" w:themeColor="accent6" w:themeShade="BF"/>
          <w:sz w:val="50"/>
          <w:szCs w:val="50"/>
          <w:lang w:val="en-US"/>
        </w:rPr>
        <w:t>ответственности</w:t>
      </w:r>
      <w:bookmarkStart w:id="0" w:name="_GoBack"/>
      <w:bookmarkEnd w:id="0"/>
      <w:proofErr w:type="spellEnd"/>
    </w:p>
    <w:p w:rsidR="00AB3AB7" w:rsidRDefault="00F201C4" w:rsidP="00F201C4"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Помните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передача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характера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посещении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сторонних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включая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компаний-партнеров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даже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если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содержит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ссылку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есть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ссылка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веб-сайты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подпадает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под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действия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данного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документа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Администрация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Портала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несет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ответственности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действия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других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веб-сайтов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8"/>
          <w:szCs w:val="28"/>
          <w:lang w:val="en-US"/>
        </w:rPr>
        <w:t>Процесс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сбора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передачи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характера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при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посещении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этих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сайтов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регламентируется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документом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«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Защита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информации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личного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характера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»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или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аналогичным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расположенном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на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сайтах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этих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компаний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>.</w:t>
      </w:r>
      <w:proofErr w:type="gramEnd"/>
    </w:p>
    <w:sectPr w:rsidR="00AB3AB7" w:rsidSect="00AB3A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C4"/>
    <w:rsid w:val="00AB3AB7"/>
    <w:rsid w:val="00F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645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privacy/ad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4965</Characters>
  <Application>Microsoft Macintosh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2017-11-13T16:04:00Z</dcterms:created>
  <dcterms:modified xsi:type="dcterms:W3CDTF">2017-11-13T16:06:00Z</dcterms:modified>
</cp:coreProperties>
</file>